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87" w:rsidRDefault="00494B04">
      <w:pPr>
        <w:rPr>
          <w:b/>
          <w:sz w:val="32"/>
          <w:szCs w:val="32"/>
          <w:u w:val="single"/>
        </w:rPr>
      </w:pPr>
      <w:r w:rsidRPr="00B72B9A">
        <w:rPr>
          <w:b/>
          <w:sz w:val="36"/>
          <w:szCs w:val="36"/>
          <w:u w:val="single"/>
        </w:rPr>
        <w:t>Contributo a fondo perduto per le imprese</w:t>
      </w:r>
      <w:r w:rsidR="00B72B9A">
        <w:rPr>
          <w:b/>
          <w:sz w:val="36"/>
          <w:szCs w:val="36"/>
          <w:u w:val="single"/>
        </w:rPr>
        <w:t xml:space="preserve">   </w:t>
      </w:r>
      <w:r w:rsidR="00F126E6" w:rsidRPr="006503E0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285336" cy="982819"/>
            <wp:effectExtent l="0" t="0" r="0" b="8255"/>
            <wp:docPr id="6" name="Immagine 6" descr="Logo SIAP con Payoff Panto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AP con Payoff Pantone 3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56" cy="100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04" w:rsidRDefault="00494B04">
      <w:pPr>
        <w:rPr>
          <w:b/>
          <w:sz w:val="32"/>
          <w:szCs w:val="32"/>
          <w:u w:val="single"/>
        </w:rPr>
      </w:pPr>
    </w:p>
    <w:p w:rsidR="000D77CB" w:rsidRDefault="000D77CB" w:rsidP="000D77CB">
      <w:r>
        <w:t xml:space="preserve">Gentile Cliente, </w:t>
      </w:r>
    </w:p>
    <w:p w:rsidR="000D77CB" w:rsidRDefault="000D77CB" w:rsidP="000D77CB">
      <w:pPr>
        <w:rPr>
          <w:rFonts w:eastAsia="Times New Roman"/>
          <w:sz w:val="23"/>
          <w:szCs w:val="23"/>
          <w:lang w:eastAsia="it-IT"/>
        </w:rPr>
      </w:pPr>
      <w:proofErr w:type="gramStart"/>
      <w:r>
        <w:t>nel</w:t>
      </w:r>
      <w:proofErr w:type="gramEnd"/>
      <w:r>
        <w:t xml:space="preserve"> </w:t>
      </w:r>
      <w:r>
        <w:rPr>
          <w:sz w:val="26"/>
          <w:szCs w:val="26"/>
        </w:rPr>
        <w:t>Decreto Legge del 19 maggio 2020, n. 34 "Rilancio Italia"</w:t>
      </w:r>
      <w:r>
        <w:t xml:space="preserve">, al fine di sostenere le Aziende colpite dall’emergenza </w:t>
      </w:r>
      <w:proofErr w:type="spellStart"/>
      <w:r>
        <w:t>CoronaVirus</w:t>
      </w:r>
      <w:proofErr w:type="spellEnd"/>
      <w:r>
        <w:t>, è</w:t>
      </w:r>
      <w:r w:rsidRPr="00A23930">
        <w:rPr>
          <w:rFonts w:eastAsia="Times New Roman"/>
          <w:sz w:val="23"/>
          <w:szCs w:val="23"/>
          <w:lang w:eastAsia="it-IT"/>
        </w:rPr>
        <w:t xml:space="preserve"> riconosciuto un contributo a fondo perduto a favore dei soggetti esercenti attività d’impresa e di lavoro autonomo, titolari di partita Iva, tra cui rientrano anche le imprese di viaggi e turismo e le aziende del Mice, con ricavi non superiori a 5 milioni di euro nel 2019.</w:t>
      </w:r>
    </w:p>
    <w:p w:rsidR="000D77CB" w:rsidRDefault="000D77CB" w:rsidP="000D77CB">
      <w:pPr>
        <w:rPr>
          <w:rFonts w:eastAsia="Times New Roman"/>
          <w:sz w:val="23"/>
          <w:szCs w:val="23"/>
          <w:lang w:eastAsia="it-IT"/>
        </w:rPr>
      </w:pPr>
    </w:p>
    <w:p w:rsidR="000D77CB" w:rsidRDefault="000D77CB" w:rsidP="000D77CB">
      <w:pPr>
        <w:rPr>
          <w:rFonts w:eastAsia="Times New Roman"/>
          <w:sz w:val="23"/>
          <w:szCs w:val="23"/>
          <w:lang w:eastAsia="it-IT"/>
        </w:rPr>
      </w:pPr>
      <w:r w:rsidRPr="00A23930">
        <w:rPr>
          <w:rFonts w:eastAsia="Times New Roman"/>
          <w:sz w:val="23"/>
          <w:szCs w:val="23"/>
          <w:lang w:eastAsia="it-IT"/>
        </w:rPr>
        <w:t xml:space="preserve"> Il contributo a fondo perduto spetta a condizione che l’ammontare del fatturato e dei corrispettivi del mese di aprile 2020 sia inferiore ai 2/3 dell’ammontare del fatturato e dei corrispettivi del mese di aprile 2019. </w:t>
      </w:r>
    </w:p>
    <w:p w:rsidR="000D77CB" w:rsidRDefault="000D77CB" w:rsidP="000D77CB">
      <w:pPr>
        <w:rPr>
          <w:rFonts w:eastAsia="Times New Roman"/>
          <w:sz w:val="23"/>
          <w:szCs w:val="23"/>
          <w:lang w:eastAsia="it-IT"/>
        </w:rPr>
      </w:pPr>
    </w:p>
    <w:p w:rsidR="000D77CB" w:rsidRDefault="000D77CB" w:rsidP="000D77CB">
      <w:pPr>
        <w:rPr>
          <w:rFonts w:eastAsia="Times New Roman"/>
          <w:sz w:val="23"/>
          <w:szCs w:val="23"/>
          <w:lang w:eastAsia="it-IT"/>
        </w:rPr>
      </w:pPr>
      <w:r w:rsidRPr="00A23930">
        <w:rPr>
          <w:rFonts w:eastAsia="Times New Roman"/>
          <w:sz w:val="23"/>
          <w:szCs w:val="23"/>
          <w:lang w:eastAsia="it-IT"/>
        </w:rPr>
        <w:t xml:space="preserve">Al fine di determinare correttamente i predetti importi, </w:t>
      </w:r>
      <w:r>
        <w:rPr>
          <w:rFonts w:eastAsia="Times New Roman"/>
          <w:sz w:val="23"/>
          <w:szCs w:val="23"/>
          <w:lang w:eastAsia="it-IT"/>
        </w:rPr>
        <w:t>abbiamo sviluppato in Atlante plus un NUOVO PROGRAMMA che estrae i dati leggendo le fatture emesse e i corrispettivi registrati nel periodo richiesto.</w:t>
      </w:r>
    </w:p>
    <w:p w:rsidR="000D77CB" w:rsidRDefault="000D77CB" w:rsidP="000D77CB">
      <w:pPr>
        <w:rPr>
          <w:rFonts w:eastAsia="Times New Roman"/>
          <w:sz w:val="23"/>
          <w:szCs w:val="23"/>
          <w:lang w:eastAsia="it-IT"/>
        </w:rPr>
      </w:pPr>
    </w:p>
    <w:p w:rsidR="000D77CB" w:rsidRDefault="000D77CB" w:rsidP="000D77CB">
      <w:r>
        <w:rPr>
          <w:rFonts w:eastAsia="Times New Roman"/>
          <w:sz w:val="23"/>
          <w:szCs w:val="23"/>
          <w:lang w:eastAsia="it-IT"/>
        </w:rPr>
        <w:t>Vi invitiamo a contattare i vostri fiscalisti per verificare se la vostra azienda rientra nei canoni richiesti dalla normativa e quali registri iva concorrono nell’ammontare del fatturato.</w:t>
      </w:r>
    </w:p>
    <w:p w:rsidR="00ED4CEB" w:rsidRDefault="00ED4CEB"/>
    <w:p w:rsidR="00ED4CEB" w:rsidRDefault="00ED4CEB">
      <w:pPr>
        <w:rPr>
          <w:i/>
        </w:rPr>
      </w:pPr>
      <w:r>
        <w:tab/>
      </w:r>
      <w:r w:rsidRPr="00ED4CEB">
        <w:rPr>
          <w:i/>
        </w:rPr>
        <w:t xml:space="preserve">Percorso: BackOffice; </w:t>
      </w:r>
      <w:r w:rsidR="00BB6E73">
        <w:rPr>
          <w:i/>
        </w:rPr>
        <w:t xml:space="preserve">Stampe Fiscali; </w:t>
      </w:r>
      <w:r w:rsidR="00C44C36">
        <w:rPr>
          <w:i/>
        </w:rPr>
        <w:t>Registri IVA in EXCEL</w:t>
      </w:r>
    </w:p>
    <w:p w:rsidR="00CB25D2" w:rsidRDefault="00CB25D2">
      <w:pPr>
        <w:rPr>
          <w:i/>
        </w:rPr>
      </w:pPr>
    </w:p>
    <w:p w:rsidR="00CB25D2" w:rsidRDefault="00CB25D2" w:rsidP="00CB25D2">
      <w:pPr>
        <w:pStyle w:val="Paragrafoelenco"/>
        <w:numPr>
          <w:ilvl w:val="0"/>
          <w:numId w:val="2"/>
        </w:numPr>
        <w:rPr>
          <w:i/>
        </w:rPr>
      </w:pPr>
      <w:r w:rsidRPr="004E7907">
        <w:t>Cliccare sull’icona contrassegnata per una nuova estrazione</w:t>
      </w:r>
      <w:r>
        <w:rPr>
          <w:i/>
        </w:rPr>
        <w:t xml:space="preserve"> </w:t>
      </w:r>
    </w:p>
    <w:p w:rsidR="00CB25D2" w:rsidRPr="00CB25D2" w:rsidRDefault="00CB25D2" w:rsidP="00CB25D2">
      <w:pPr>
        <w:pStyle w:val="Paragrafoelenco"/>
        <w:rPr>
          <w:i/>
        </w:rPr>
      </w:pPr>
      <w:r>
        <w:rPr>
          <w:i/>
          <w:noProof/>
          <w:lang w:eastAsia="it-IT"/>
        </w:rPr>
        <w:drawing>
          <wp:inline distT="0" distB="0" distL="0" distR="0">
            <wp:extent cx="6120130" cy="7569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000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CEB" w:rsidRDefault="00ED4CEB"/>
    <w:p w:rsidR="00CB25D2" w:rsidRDefault="00CB25D2" w:rsidP="00CB25D2">
      <w:pPr>
        <w:pStyle w:val="Paragrafoelenco"/>
        <w:numPr>
          <w:ilvl w:val="0"/>
          <w:numId w:val="2"/>
        </w:numPr>
      </w:pPr>
      <w:r>
        <w:t>Compilare la maschera sottostante con i parametri desiderati</w:t>
      </w:r>
    </w:p>
    <w:p w:rsidR="00CB25D2" w:rsidRDefault="00CB25D2"/>
    <w:p w:rsidR="00494B04" w:rsidRDefault="006236D0">
      <w:r>
        <w:rPr>
          <w:noProof/>
          <w:lang w:eastAsia="it-IT"/>
        </w:rPr>
        <w:drawing>
          <wp:inline distT="0" distB="0" distL="0" distR="0">
            <wp:extent cx="6120130" cy="138430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000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B04">
        <w:t xml:space="preserve"> </w:t>
      </w:r>
    </w:p>
    <w:p w:rsidR="006F10C2" w:rsidRDefault="006F10C2"/>
    <w:p w:rsidR="006F10C2" w:rsidRDefault="006F10C2" w:rsidP="006F10C2">
      <w:pPr>
        <w:pStyle w:val="Paragrafoelenco"/>
        <w:numPr>
          <w:ilvl w:val="0"/>
          <w:numId w:val="1"/>
        </w:numPr>
      </w:pPr>
      <w:r w:rsidRPr="00A10804">
        <w:rPr>
          <w:b/>
        </w:rPr>
        <w:t xml:space="preserve">Da data </w:t>
      </w:r>
      <w:proofErr w:type="gramStart"/>
      <w:r w:rsidRPr="00A10804">
        <w:rPr>
          <w:b/>
        </w:rPr>
        <w:t>Registrazione..</w:t>
      </w:r>
      <w:proofErr w:type="gramEnd"/>
      <w:r w:rsidRPr="00A10804">
        <w:rPr>
          <w:b/>
        </w:rPr>
        <w:t xml:space="preserve"> </w:t>
      </w:r>
      <w:proofErr w:type="gramStart"/>
      <w:r w:rsidRPr="00A10804">
        <w:rPr>
          <w:b/>
        </w:rPr>
        <w:t>a</w:t>
      </w:r>
      <w:proofErr w:type="gramEnd"/>
      <w:r w:rsidRPr="00A10804">
        <w:rPr>
          <w:b/>
        </w:rPr>
        <w:t xml:space="preserve"> Data registrazione</w:t>
      </w:r>
      <w:r>
        <w:t xml:space="preserve">: indicare il periodo richiesto (nel nostro esempio iniziamo con Aprile </w:t>
      </w:r>
      <w:r w:rsidR="00A10804">
        <w:t>2020</w:t>
      </w:r>
      <w:r>
        <w:t>:</w:t>
      </w:r>
    </w:p>
    <w:p w:rsidR="006F10C2" w:rsidRDefault="006236D0" w:rsidP="006236D0">
      <w:pPr>
        <w:pStyle w:val="Paragrafoelenco"/>
        <w:numPr>
          <w:ilvl w:val="0"/>
          <w:numId w:val="1"/>
        </w:numPr>
      </w:pPr>
      <w:r w:rsidRPr="006236D0">
        <w:rPr>
          <w:b/>
        </w:rPr>
        <w:lastRenderedPageBreak/>
        <w:t>Codice Registro e Numero</w:t>
      </w:r>
      <w:r w:rsidR="00A10804" w:rsidRPr="00A10804">
        <w:rPr>
          <w:b/>
        </w:rPr>
        <w:t xml:space="preserve"> Registro IVA</w:t>
      </w:r>
      <w:r w:rsidR="006F10C2">
        <w:t>: indicare il registro Iva da elaborare (</w:t>
      </w:r>
      <w:r w:rsidR="00A10804">
        <w:t xml:space="preserve">non indicando nulla verranno presi in esame tutti i registri iva e sarà </w:t>
      </w:r>
      <w:proofErr w:type="spellStart"/>
      <w:r w:rsidR="00A10804">
        <w:t>posibile</w:t>
      </w:r>
      <w:proofErr w:type="spellEnd"/>
      <w:r w:rsidR="00A10804">
        <w:t xml:space="preserve"> su file </w:t>
      </w:r>
      <w:proofErr w:type="spellStart"/>
      <w:r w:rsidR="00A10804">
        <w:t>excel</w:t>
      </w:r>
      <w:proofErr w:type="spellEnd"/>
      <w:r w:rsidR="00A10804">
        <w:t xml:space="preserve"> operare un filtro sulla colonna corrispondente</w:t>
      </w:r>
      <w:r w:rsidR="006F10C2">
        <w:t>);</w:t>
      </w:r>
    </w:p>
    <w:p w:rsidR="00A10804" w:rsidRDefault="00A10804" w:rsidP="006F10C2">
      <w:pPr>
        <w:pStyle w:val="Paragrafoelenco"/>
        <w:numPr>
          <w:ilvl w:val="0"/>
          <w:numId w:val="1"/>
        </w:numPr>
      </w:pPr>
      <w:r w:rsidRPr="00A10804">
        <w:rPr>
          <w:b/>
        </w:rPr>
        <w:t>Includi registri</w:t>
      </w:r>
      <w:r>
        <w:t xml:space="preserve">: consente di prendere in esame </w:t>
      </w:r>
      <w:r w:rsidRPr="00013EC5">
        <w:rPr>
          <w:b/>
        </w:rPr>
        <w:t>TUTTI</w:t>
      </w:r>
      <w:r>
        <w:t xml:space="preserve"> i registri iva oppure solo quelli che vengono abitualmente stampati per la liquidazione iva periodica. Si ricorda a tal proposito che il regime iva 74ter si avvale di un registro “fiscale per stampa =NO” (esempio: V02 oppure V74, </w:t>
      </w:r>
      <w:proofErr w:type="spellStart"/>
      <w:r>
        <w:t>ecc</w:t>
      </w:r>
      <w:proofErr w:type="spellEnd"/>
      <w:r>
        <w:t xml:space="preserve">) movimentato all’atto della stampa fattura e di un registro “fiscale per stampa=YES” che si movimenta entro i 30 gg successivi data fattura quando si genera il corrispettivo relativo. </w:t>
      </w:r>
      <w:r w:rsidR="00451506">
        <w:t>Vi invitiamo a consultare il commercialista per capire se è meglio considerare il registro delle Vendite 74ter oppure il registro dei corrispettivi 74ter conseguiti dalle medesime fatture. Se si è scelto di elaborare TUTTI i registri si ricorda che necessariamente dovrà essere considerato solo uno dei due sezionali 74ter (o quello delle vendite o quello dei corrispettivi, ma non entrambi);</w:t>
      </w:r>
    </w:p>
    <w:p w:rsidR="00451506" w:rsidRDefault="00451506" w:rsidP="006F10C2">
      <w:pPr>
        <w:pStyle w:val="Paragrafoelenco"/>
        <w:numPr>
          <w:ilvl w:val="0"/>
          <w:numId w:val="1"/>
        </w:numPr>
      </w:pPr>
      <w:r>
        <w:rPr>
          <w:b/>
        </w:rPr>
        <w:t>Tipo di Stampa</w:t>
      </w:r>
      <w:r w:rsidR="00CB25D2">
        <w:t xml:space="preserve">: indicare TOTALI MENSILI per ottenere in </w:t>
      </w:r>
      <w:proofErr w:type="spellStart"/>
      <w:r w:rsidR="00CB25D2">
        <w:t>excel</w:t>
      </w:r>
      <w:proofErr w:type="spellEnd"/>
      <w:r w:rsidR="00CB25D2">
        <w:t xml:space="preserve"> il riepilogo Aliquota IVA per REGISTRO per il periodo indicato; indicare DETTAGLIATA se si vuole avere evidenza di tutte le movimentazioni con REGISTRO/NUMERO PROTOCOLLO/DATA PROTOCOLLO</w:t>
      </w:r>
    </w:p>
    <w:p w:rsidR="00604DF4" w:rsidRDefault="00604DF4" w:rsidP="006F10C2">
      <w:pPr>
        <w:pStyle w:val="Paragrafoelenco"/>
        <w:numPr>
          <w:ilvl w:val="0"/>
          <w:numId w:val="1"/>
        </w:numPr>
      </w:pPr>
      <w:r w:rsidRPr="00604DF4">
        <w:rPr>
          <w:b/>
        </w:rPr>
        <w:t>Data inoltro e Ora inoltro</w:t>
      </w:r>
      <w:r>
        <w:t>: se si desidera elaborare immediatamente la richiesta, non specificare nessuna data/ora</w:t>
      </w:r>
    </w:p>
    <w:p w:rsidR="00621082" w:rsidRDefault="00621082" w:rsidP="00621082">
      <w:pPr>
        <w:pStyle w:val="Paragrafoelenco"/>
      </w:pPr>
    </w:p>
    <w:p w:rsidR="006F10C2" w:rsidRPr="00EB487D" w:rsidRDefault="006F10C2" w:rsidP="006F10C2">
      <w:pPr>
        <w:rPr>
          <w:i/>
        </w:rPr>
      </w:pPr>
      <w:r w:rsidRPr="00EB487D">
        <w:rPr>
          <w:b/>
          <w:i/>
          <w:sz w:val="32"/>
          <w:szCs w:val="32"/>
        </w:rPr>
        <w:t>N.B</w:t>
      </w:r>
      <w:r w:rsidRPr="00EB487D">
        <w:rPr>
          <w:b/>
          <w:i/>
        </w:rPr>
        <w:t>.</w:t>
      </w:r>
      <w:r w:rsidRPr="00EB487D">
        <w:rPr>
          <w:i/>
        </w:rPr>
        <w:t xml:space="preserve"> Questa procedura DEVE essere rieseguita per tutti i registri Iva Vendite/Corrispettivi movimentati; per ogni Registro Iva deve essere ripetuta sia per il periodo Aprile 2019 sia per Aprile 2020.</w:t>
      </w:r>
    </w:p>
    <w:p w:rsidR="00F42E6D" w:rsidRDefault="00F42E6D" w:rsidP="006F10C2">
      <w:pPr>
        <w:rPr>
          <w:b/>
          <w:i/>
          <w:sz w:val="32"/>
          <w:szCs w:val="32"/>
        </w:rPr>
      </w:pPr>
    </w:p>
    <w:p w:rsidR="00451506" w:rsidRDefault="009B5158" w:rsidP="006F10C2">
      <w:pPr>
        <w:rPr>
          <w:i/>
        </w:rPr>
      </w:pPr>
      <w:r w:rsidRPr="00EB487D">
        <w:rPr>
          <w:b/>
          <w:i/>
          <w:sz w:val="32"/>
          <w:szCs w:val="32"/>
        </w:rPr>
        <w:t>N.B</w:t>
      </w:r>
      <w:r w:rsidRPr="00EB487D">
        <w:rPr>
          <w:i/>
          <w:sz w:val="32"/>
          <w:szCs w:val="32"/>
        </w:rPr>
        <w:t>.</w:t>
      </w:r>
      <w:r w:rsidRPr="00EB487D">
        <w:rPr>
          <w:i/>
        </w:rPr>
        <w:t xml:space="preserve"> La </w:t>
      </w:r>
      <w:r w:rsidR="00451506">
        <w:rPr>
          <w:i/>
        </w:rPr>
        <w:t xml:space="preserve">stampa </w:t>
      </w:r>
      <w:r w:rsidRPr="00EB487D">
        <w:rPr>
          <w:i/>
        </w:rPr>
        <w:t xml:space="preserve">sopra analizzata elenca il dettaglio dei vari movimenti </w:t>
      </w:r>
      <w:r w:rsidR="00451506">
        <w:rPr>
          <w:i/>
        </w:rPr>
        <w:t xml:space="preserve">o i totali delle singole aliquote iva per </w:t>
      </w:r>
      <w:proofErr w:type="spellStart"/>
      <w:r w:rsidR="00451506">
        <w:rPr>
          <w:i/>
        </w:rPr>
        <w:t>reigstro</w:t>
      </w:r>
      <w:proofErr w:type="spellEnd"/>
      <w:r w:rsidR="00451506">
        <w:rPr>
          <w:i/>
        </w:rPr>
        <w:t xml:space="preserve"> </w:t>
      </w:r>
      <w:r w:rsidRPr="00EB487D">
        <w:rPr>
          <w:i/>
        </w:rPr>
        <w:t>ma non espone un Totale</w:t>
      </w:r>
      <w:r w:rsidR="00451506">
        <w:rPr>
          <w:i/>
        </w:rPr>
        <w:t>.</w:t>
      </w:r>
    </w:p>
    <w:p w:rsidR="00470A2C" w:rsidRDefault="00451506" w:rsidP="006F10C2">
      <w:pPr>
        <w:rPr>
          <w:i/>
        </w:rPr>
      </w:pPr>
      <w:proofErr w:type="gramStart"/>
      <w:r>
        <w:rPr>
          <w:i/>
        </w:rPr>
        <w:t xml:space="preserve">Sarà </w:t>
      </w:r>
      <w:r w:rsidR="006E636C">
        <w:rPr>
          <w:i/>
        </w:rPr>
        <w:t xml:space="preserve"> necessario</w:t>
      </w:r>
      <w:proofErr w:type="gramEnd"/>
      <w:r w:rsidR="006E636C">
        <w:rPr>
          <w:i/>
        </w:rPr>
        <w:t xml:space="preserve"> aggiungere un campo calcolato</w:t>
      </w:r>
      <w:r>
        <w:rPr>
          <w:i/>
        </w:rPr>
        <w:t xml:space="preserve"> nel foglio </w:t>
      </w:r>
      <w:proofErr w:type="spellStart"/>
      <w:r>
        <w:rPr>
          <w:i/>
        </w:rPr>
        <w:t>excel</w:t>
      </w:r>
      <w:proofErr w:type="spellEnd"/>
      <w:r>
        <w:rPr>
          <w:i/>
        </w:rPr>
        <w:t xml:space="preserve"> dopo aver filtrato i registri iva da analizzare. </w:t>
      </w:r>
    </w:p>
    <w:p w:rsidR="00451506" w:rsidRDefault="00451506" w:rsidP="006F10C2">
      <w:pPr>
        <w:rPr>
          <w:i/>
        </w:rPr>
      </w:pPr>
      <w:r>
        <w:rPr>
          <w:i/>
        </w:rPr>
        <w:t>Le note di credito sono esposte con il segno negativo, quindi saranno detratte al totale delle fatture.</w:t>
      </w:r>
    </w:p>
    <w:p w:rsidR="00451506" w:rsidRDefault="00451506" w:rsidP="006F10C2"/>
    <w:p w:rsidR="009613D2" w:rsidRDefault="00D55326" w:rsidP="00D55326">
      <w:pPr>
        <w:pStyle w:val="Paragrafoelenco"/>
        <w:numPr>
          <w:ilvl w:val="0"/>
          <w:numId w:val="2"/>
        </w:numPr>
      </w:pPr>
      <w:r>
        <w:t>Confermati i parametri di selezione il programma ritorna alla schermata iniziale</w:t>
      </w:r>
    </w:p>
    <w:p w:rsidR="00D55326" w:rsidRDefault="00D55326" w:rsidP="00D55326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6120130" cy="7816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000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26" w:rsidRDefault="00D55326" w:rsidP="00D55326"/>
    <w:p w:rsidR="00D55326" w:rsidRDefault="00D55326" w:rsidP="00D55326">
      <w:pPr>
        <w:pStyle w:val="Paragrafoelenco"/>
        <w:numPr>
          <w:ilvl w:val="0"/>
          <w:numId w:val="2"/>
        </w:numPr>
      </w:pPr>
      <w:r>
        <w:t>Cliccare sulla lente di ricerca per verificare il termine dell’elaborazione</w:t>
      </w:r>
    </w:p>
    <w:p w:rsidR="00D55326" w:rsidRDefault="00D55326" w:rsidP="00D55326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6120130" cy="716915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0002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89" w:rsidRDefault="00AB0B89" w:rsidP="006F10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0B89" w:rsidRDefault="00D55326" w:rsidP="006F10C2">
      <w:r>
        <w:t xml:space="preserve">Nel caso si è lanciata più di una volta sarà possibile riconoscere l’ultima elaborazione tramite la </w:t>
      </w:r>
      <w:r w:rsidRPr="00D55326">
        <w:rPr>
          <w:b/>
        </w:rPr>
        <w:t>DATA</w:t>
      </w:r>
      <w:r>
        <w:t xml:space="preserve"> e l’orario (formato </w:t>
      </w:r>
      <w:r w:rsidRPr="00D55326">
        <w:rPr>
          <w:color w:val="FF0000"/>
        </w:rPr>
        <w:t>ORA-MINUTI-SECONDI</w:t>
      </w:r>
      <w:r>
        <w:t>)</w:t>
      </w:r>
    </w:p>
    <w:p w:rsidR="00D55326" w:rsidRDefault="00D55326" w:rsidP="006F10C2"/>
    <w:p w:rsidR="00D55326" w:rsidRDefault="00D55326" w:rsidP="00D55326">
      <w:pPr>
        <w:pStyle w:val="Paragrafoelenco"/>
        <w:numPr>
          <w:ilvl w:val="0"/>
          <w:numId w:val="2"/>
        </w:numPr>
      </w:pPr>
      <w:r>
        <w:t>Cliccare sull’icona sotto evidenziata</w:t>
      </w:r>
      <w:r w:rsidR="00244C92">
        <w:t xml:space="preserve"> in verde e scaricare il file sul proprio PC</w:t>
      </w:r>
    </w:p>
    <w:p w:rsidR="00D55326" w:rsidRDefault="00D55326" w:rsidP="00D55326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6120130" cy="2711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0002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2" w:rsidRDefault="00244C92" w:rsidP="00D55326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1743075" cy="1298121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0002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169" cy="130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2" w:rsidRDefault="00244C92" w:rsidP="00244C92">
      <w:pPr>
        <w:pStyle w:val="Paragrafoelenco"/>
        <w:numPr>
          <w:ilvl w:val="0"/>
          <w:numId w:val="2"/>
        </w:numPr>
      </w:pPr>
      <w:r>
        <w:t xml:space="preserve">Aprire il file con tasto testo APRI </w:t>
      </w:r>
      <w:proofErr w:type="gramStart"/>
      <w:r>
        <w:t>CON  e</w:t>
      </w:r>
      <w:proofErr w:type="gramEnd"/>
      <w:r>
        <w:t xml:space="preserve"> selezionare EXCEL</w:t>
      </w:r>
    </w:p>
    <w:p w:rsidR="00244C92" w:rsidRDefault="00244C92" w:rsidP="00244C92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6120130" cy="1936750"/>
            <wp:effectExtent l="0" t="0" r="0" b="635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0002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2" w:rsidRDefault="00244C92" w:rsidP="00244C92">
      <w:pPr>
        <w:pStyle w:val="Paragrafoelenco"/>
      </w:pPr>
    </w:p>
    <w:p w:rsidR="00462C5B" w:rsidRDefault="00A9152D" w:rsidP="00A9152D">
      <w:pPr>
        <w:pStyle w:val="Paragrafoelenco"/>
        <w:numPr>
          <w:ilvl w:val="0"/>
          <w:numId w:val="2"/>
        </w:numPr>
      </w:pPr>
      <w:r>
        <w:t xml:space="preserve">Applicare un filtro sulle colonne e scegliere i registri iva da prendere in considerazione. Ricordiamo di verificare con il commercialista i registri da selezionare sia per quanto concerne il regime speciale 74ter (registro vendite 74ter o corrispettivi 74ter) sia per i registri eventuali di </w:t>
      </w:r>
      <w:proofErr w:type="spellStart"/>
      <w:r>
        <w:t>Autofatt</w:t>
      </w:r>
      <w:proofErr w:type="spellEnd"/>
      <w:r>
        <w:t xml:space="preserve"> </w:t>
      </w:r>
      <w:proofErr w:type="spellStart"/>
      <w:r>
        <w:t>provv</w:t>
      </w:r>
      <w:proofErr w:type="spellEnd"/>
      <w:r>
        <w:t xml:space="preserve"> passiva. </w:t>
      </w:r>
    </w:p>
    <w:p w:rsidR="00244C92" w:rsidRPr="00494B04" w:rsidRDefault="00A9152D" w:rsidP="00462C5B">
      <w:pPr>
        <w:pStyle w:val="Paragrafoelenco"/>
      </w:pPr>
      <w:r>
        <w:t xml:space="preserve">Si </w:t>
      </w:r>
      <w:r w:rsidR="00462C5B">
        <w:t>ricorda</w:t>
      </w:r>
      <w:r>
        <w:t xml:space="preserve"> che vanno esclusi i registri degli acquisti</w:t>
      </w:r>
      <w:r w:rsidR="00462C5B">
        <w:t>.</w:t>
      </w:r>
      <w:bookmarkStart w:id="0" w:name="_GoBack"/>
      <w:bookmarkEnd w:id="0"/>
    </w:p>
    <w:sectPr w:rsidR="00244C92" w:rsidRPr="00494B04" w:rsidSect="007C2031">
      <w:footerReference w:type="default" r:id="rId15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53" w:rsidRDefault="00C17353" w:rsidP="00360CBD">
      <w:pPr>
        <w:spacing w:line="240" w:lineRule="auto"/>
      </w:pPr>
      <w:r>
        <w:separator/>
      </w:r>
    </w:p>
  </w:endnote>
  <w:endnote w:type="continuationSeparator" w:id="0">
    <w:p w:rsidR="00C17353" w:rsidRDefault="00C17353" w:rsidP="00360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234645"/>
      <w:docPartObj>
        <w:docPartGallery w:val="Page Numbers (Bottom of Page)"/>
        <w:docPartUnique/>
      </w:docPartObj>
    </w:sdtPr>
    <w:sdtEndPr/>
    <w:sdtContent>
      <w:p w:rsidR="00360CBD" w:rsidRDefault="00360C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C5B">
          <w:rPr>
            <w:noProof/>
          </w:rPr>
          <w:t>2</w:t>
        </w:r>
        <w:r>
          <w:fldChar w:fldCharType="end"/>
        </w:r>
      </w:p>
    </w:sdtContent>
  </w:sdt>
  <w:p w:rsidR="00360CBD" w:rsidRDefault="00360C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53" w:rsidRDefault="00C17353" w:rsidP="00360CBD">
      <w:pPr>
        <w:spacing w:line="240" w:lineRule="auto"/>
      </w:pPr>
      <w:r>
        <w:separator/>
      </w:r>
    </w:p>
  </w:footnote>
  <w:footnote w:type="continuationSeparator" w:id="0">
    <w:p w:rsidR="00C17353" w:rsidRDefault="00C17353" w:rsidP="00360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430E"/>
    <w:multiLevelType w:val="hybridMultilevel"/>
    <w:tmpl w:val="EE780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E09"/>
    <w:multiLevelType w:val="hybridMultilevel"/>
    <w:tmpl w:val="E574359C"/>
    <w:lvl w:ilvl="0" w:tplc="00E6B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4"/>
    <w:rsid w:val="00013EC5"/>
    <w:rsid w:val="000D77CB"/>
    <w:rsid w:val="00244C92"/>
    <w:rsid w:val="00360CBD"/>
    <w:rsid w:val="00451506"/>
    <w:rsid w:val="00462C5B"/>
    <w:rsid w:val="00470A2C"/>
    <w:rsid w:val="00494B04"/>
    <w:rsid w:val="004E7907"/>
    <w:rsid w:val="00551142"/>
    <w:rsid w:val="0055495E"/>
    <w:rsid w:val="005958A0"/>
    <w:rsid w:val="00604DF4"/>
    <w:rsid w:val="00621082"/>
    <w:rsid w:val="006236D0"/>
    <w:rsid w:val="006D0087"/>
    <w:rsid w:val="006E636C"/>
    <w:rsid w:val="006F10C2"/>
    <w:rsid w:val="007264C2"/>
    <w:rsid w:val="00726DCD"/>
    <w:rsid w:val="007C2031"/>
    <w:rsid w:val="00874C7D"/>
    <w:rsid w:val="008951F9"/>
    <w:rsid w:val="009613D2"/>
    <w:rsid w:val="00986283"/>
    <w:rsid w:val="009B5158"/>
    <w:rsid w:val="00A10804"/>
    <w:rsid w:val="00A9152D"/>
    <w:rsid w:val="00AB0B89"/>
    <w:rsid w:val="00AE53F1"/>
    <w:rsid w:val="00B72B9A"/>
    <w:rsid w:val="00BB6E73"/>
    <w:rsid w:val="00C17353"/>
    <w:rsid w:val="00C44C36"/>
    <w:rsid w:val="00CB25D2"/>
    <w:rsid w:val="00D55326"/>
    <w:rsid w:val="00DA0165"/>
    <w:rsid w:val="00E10DBB"/>
    <w:rsid w:val="00E81080"/>
    <w:rsid w:val="00EB487D"/>
    <w:rsid w:val="00ED4CEB"/>
    <w:rsid w:val="00F126E6"/>
    <w:rsid w:val="00F42E6D"/>
    <w:rsid w:val="00F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CD9D-7D2B-427A-AA3F-5EFAD879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0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0CB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CBD"/>
  </w:style>
  <w:style w:type="paragraph" w:styleId="Pidipagina">
    <w:name w:val="footer"/>
    <w:basedOn w:val="Normale"/>
    <w:link w:val="PidipaginaCarattere"/>
    <w:uiPriority w:val="99"/>
    <w:unhideWhenUsed/>
    <w:rsid w:val="00360CB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federico</cp:lastModifiedBy>
  <cp:revision>9</cp:revision>
  <dcterms:created xsi:type="dcterms:W3CDTF">2020-06-12T14:59:00Z</dcterms:created>
  <dcterms:modified xsi:type="dcterms:W3CDTF">2020-06-12T16:07:00Z</dcterms:modified>
</cp:coreProperties>
</file>